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F" w:rsidRPr="006B4736" w:rsidRDefault="003453B1" w:rsidP="003453B1">
      <w:pPr>
        <w:jc w:val="both"/>
        <w:rPr>
          <w:rFonts w:ascii="Times New Roman" w:hAnsi="Times New Roman" w:cs="Times New Roman"/>
          <w:b/>
          <w:sz w:val="40"/>
          <w:szCs w:val="40"/>
        </w:rPr>
      </w:pPr>
      <w:r w:rsidRPr="00A62AFB">
        <w:rPr>
          <w:rFonts w:ascii="Times New Roman" w:hAnsi="Times New Roman" w:cs="Times New Roman"/>
          <w:b/>
          <w:sz w:val="40"/>
          <w:szCs w:val="40"/>
        </w:rPr>
        <w:t>ΛΕΞΕΙΣ ΓΙΑ ΕΠΑΝΑΛΗΨΗ</w:t>
      </w:r>
      <w:r w:rsidR="00A62AFB" w:rsidRPr="006B4736">
        <w:rPr>
          <w:rFonts w:ascii="Times New Roman" w:hAnsi="Times New Roman" w:cs="Times New Roman"/>
          <w:b/>
          <w:sz w:val="40"/>
          <w:szCs w:val="40"/>
        </w:rPr>
        <w:t xml:space="preserve"> (</w:t>
      </w:r>
      <w:r w:rsidR="00334CC5">
        <w:rPr>
          <w:rFonts w:ascii="Times New Roman" w:hAnsi="Times New Roman" w:cs="Times New Roman"/>
          <w:b/>
          <w:sz w:val="40"/>
          <w:szCs w:val="40"/>
          <w:lang w:val="en-US"/>
        </w:rPr>
        <w:t>6</w:t>
      </w:r>
      <w:r w:rsidR="00A62AFB" w:rsidRPr="006B4736">
        <w:rPr>
          <w:rFonts w:ascii="Times New Roman" w:hAnsi="Times New Roman" w:cs="Times New Roman"/>
          <w:b/>
          <w:sz w:val="40"/>
          <w:szCs w:val="40"/>
        </w:rPr>
        <w:t>/</w:t>
      </w:r>
      <w:r w:rsidR="00334CC5">
        <w:rPr>
          <w:rFonts w:ascii="Times New Roman" w:hAnsi="Times New Roman" w:cs="Times New Roman"/>
          <w:b/>
          <w:sz w:val="40"/>
          <w:szCs w:val="40"/>
          <w:lang w:val="en-US"/>
        </w:rPr>
        <w:t>4</w:t>
      </w:r>
      <w:r w:rsidR="00A62AFB" w:rsidRPr="006B4736">
        <w:rPr>
          <w:rFonts w:ascii="Times New Roman" w:hAnsi="Times New Roman" w:cs="Times New Roman"/>
          <w:b/>
          <w:sz w:val="40"/>
          <w:szCs w:val="40"/>
        </w:rPr>
        <w:t>/2020)</w:t>
      </w:r>
    </w:p>
    <w:p w:rsidR="00072208" w:rsidRPr="006B4736" w:rsidRDefault="003453B1" w:rsidP="003453B1">
      <w:pPr>
        <w:jc w:val="both"/>
        <w:rPr>
          <w:rFonts w:ascii="Times New Roman" w:hAnsi="Times New Roman" w:cs="Times New Roman"/>
          <w:sz w:val="32"/>
          <w:szCs w:val="32"/>
        </w:rPr>
      </w:pPr>
      <w:r>
        <w:rPr>
          <w:rFonts w:ascii="Times New Roman" w:hAnsi="Times New Roman" w:cs="Times New Roman"/>
          <w:b/>
          <w:sz w:val="32"/>
          <w:szCs w:val="32"/>
        </w:rPr>
        <w:t>(</w:t>
      </w:r>
      <w:r>
        <w:rPr>
          <w:rFonts w:ascii="Times New Roman" w:hAnsi="Times New Roman" w:cs="Times New Roman"/>
          <w:sz w:val="32"/>
          <w:szCs w:val="32"/>
        </w:rPr>
        <w:t>Γράφετε στο τετράδιο τις λέξεις, τη μία κάτω από την άλλη</w:t>
      </w:r>
      <w:r w:rsidR="00A37445">
        <w:rPr>
          <w:rFonts w:ascii="Times New Roman" w:hAnsi="Times New Roman" w:cs="Times New Roman"/>
          <w:sz w:val="32"/>
          <w:szCs w:val="32"/>
        </w:rPr>
        <w:t>, αφήνοντας κάθε φορά γραμμή,</w:t>
      </w:r>
      <w:r>
        <w:rPr>
          <w:rFonts w:ascii="Times New Roman" w:hAnsi="Times New Roman" w:cs="Times New Roman"/>
          <w:sz w:val="32"/>
          <w:szCs w:val="32"/>
        </w:rPr>
        <w:t xml:space="preserve"> στον ενικό αριθμό. Τις διαβάζει και μετά δίπλα τις γράφει στον πληθυντικό αριθμό. Αφού τις καλύψετε με ένα χαρτί για να μην τις βλέπει, τις επαναλαμβάνετε αργά μια μία για να τις γράφει σαν Ορθογραφία στον Ενικό αλλά και στον Πληθυντικό αριθμό</w:t>
      </w:r>
      <w:r w:rsidR="005A0630">
        <w:rPr>
          <w:rFonts w:ascii="Times New Roman" w:hAnsi="Times New Roman" w:cs="Times New Roman"/>
          <w:sz w:val="32"/>
          <w:szCs w:val="32"/>
        </w:rPr>
        <w:t>, για το οι λέμε το οι του πληθυντικού και όχι όμικρον γιώτα ή το οι της οικογένειας</w:t>
      </w:r>
      <w:r w:rsidR="00CE0812">
        <w:rPr>
          <w:rFonts w:ascii="Times New Roman" w:hAnsi="Times New Roman" w:cs="Times New Roman"/>
          <w:sz w:val="32"/>
          <w:szCs w:val="32"/>
        </w:rPr>
        <w:t xml:space="preserve"> Τις λέξεις που δεν έχουν πληθυντικό αριθμό τις ξαναγράφ</w:t>
      </w:r>
      <w:r w:rsidR="00F32123">
        <w:rPr>
          <w:rFonts w:ascii="Times New Roman" w:hAnsi="Times New Roman" w:cs="Times New Roman"/>
          <w:sz w:val="32"/>
          <w:szCs w:val="32"/>
        </w:rPr>
        <w:t>ει</w:t>
      </w:r>
      <w:r w:rsidR="00CE0812">
        <w:rPr>
          <w:rFonts w:ascii="Times New Roman" w:hAnsi="Times New Roman" w:cs="Times New Roman"/>
          <w:sz w:val="32"/>
          <w:szCs w:val="32"/>
        </w:rPr>
        <w:t xml:space="preserve"> όπως είναι</w:t>
      </w:r>
      <w:r>
        <w:rPr>
          <w:rFonts w:ascii="Times New Roman" w:hAnsi="Times New Roman" w:cs="Times New Roman"/>
          <w:sz w:val="32"/>
          <w:szCs w:val="32"/>
        </w:rPr>
        <w:t xml:space="preserve">. Αν δυσκολεύεται κοιτάζει πάλι τη λέξη και τη γράφει. Οι λέξεις είναι για 5 ημέρες. Μια ομάδα λέξεων την ημέρα). </w:t>
      </w:r>
      <w:r w:rsidR="004B0CB5">
        <w:rPr>
          <w:rFonts w:ascii="Times New Roman" w:hAnsi="Times New Roman" w:cs="Times New Roman"/>
          <w:sz w:val="32"/>
          <w:szCs w:val="32"/>
        </w:rPr>
        <w:t xml:space="preserve">                                 </w:t>
      </w:r>
    </w:p>
    <w:p w:rsidR="003453B1" w:rsidRPr="00072208" w:rsidRDefault="00072208" w:rsidP="003453B1">
      <w:pPr>
        <w:jc w:val="both"/>
        <w:rPr>
          <w:rFonts w:ascii="Times New Roman" w:hAnsi="Times New Roman" w:cs="Times New Roman"/>
          <w:sz w:val="40"/>
          <w:szCs w:val="40"/>
        </w:rPr>
      </w:pPr>
      <w:r w:rsidRPr="006B4736">
        <w:rPr>
          <w:rFonts w:ascii="Times New Roman" w:hAnsi="Times New Roman" w:cs="Times New Roman"/>
          <w:sz w:val="32"/>
          <w:szCs w:val="32"/>
        </w:rPr>
        <w:t xml:space="preserve">                                                          </w:t>
      </w:r>
      <w:r w:rsidR="004B0CB5" w:rsidRPr="00072208">
        <w:rPr>
          <w:rFonts w:ascii="Times New Roman" w:hAnsi="Times New Roman" w:cs="Times New Roman"/>
          <w:sz w:val="40"/>
          <w:szCs w:val="40"/>
        </w:rPr>
        <w:t>(1)</w:t>
      </w:r>
    </w:p>
    <w:p w:rsidR="00E12421" w:rsidRPr="00C04399"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6" type="#_x0000_t32" style="position:absolute;left:0;text-align:left;margin-left:64.5pt;margin-top:13.9pt;width:70.4pt;height:0;z-index:251658240" o:connectortype="straight">
            <v:stroke endarrow="block"/>
          </v:shape>
        </w:pict>
      </w:r>
      <w:r w:rsidR="00E12421" w:rsidRPr="00072208">
        <w:rPr>
          <w:rFonts w:ascii="Times New Roman" w:hAnsi="Times New Roman" w:cs="Times New Roman"/>
          <w:sz w:val="40"/>
          <w:szCs w:val="40"/>
        </w:rPr>
        <w:t xml:space="preserve">η </w:t>
      </w:r>
      <w:r w:rsidR="00C04399">
        <w:rPr>
          <w:rFonts w:ascii="Times New Roman" w:hAnsi="Times New Roman" w:cs="Times New Roman"/>
          <w:sz w:val="40"/>
          <w:szCs w:val="40"/>
        </w:rPr>
        <w:t>Κική                 η</w:t>
      </w:r>
    </w:p>
    <w:p w:rsidR="00E12421"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7" type="#_x0000_t32" style="position:absolute;left:0;text-align:left;margin-left:64.5pt;margin-top:10.75pt;width:70.4pt;height:0;z-index:251659264" o:connectortype="straight">
            <v:stroke endarrow="block"/>
          </v:shape>
        </w:pict>
      </w:r>
      <w:r w:rsidR="00E12421" w:rsidRPr="00072208">
        <w:rPr>
          <w:rFonts w:ascii="Times New Roman" w:hAnsi="Times New Roman" w:cs="Times New Roman"/>
          <w:sz w:val="40"/>
          <w:szCs w:val="40"/>
        </w:rPr>
        <w:t xml:space="preserve">η </w:t>
      </w:r>
      <w:r w:rsidR="00433B26">
        <w:rPr>
          <w:rFonts w:ascii="Times New Roman" w:hAnsi="Times New Roman" w:cs="Times New Roman"/>
          <w:sz w:val="40"/>
          <w:szCs w:val="40"/>
        </w:rPr>
        <w:t>Νίκη                 η</w:t>
      </w:r>
    </w:p>
    <w:p w:rsidR="00E12421"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8" type="#_x0000_t32" style="position:absolute;left:0;text-align:left;margin-left:80.5pt;margin-top:14.9pt;width:70.4pt;height:0;z-index:251660288" o:connectortype="straight">
            <v:stroke endarrow="block"/>
          </v:shape>
        </w:pict>
      </w:r>
      <w:r w:rsidR="00433B26">
        <w:rPr>
          <w:rFonts w:ascii="Times New Roman" w:hAnsi="Times New Roman" w:cs="Times New Roman"/>
          <w:sz w:val="40"/>
          <w:szCs w:val="40"/>
        </w:rPr>
        <w:t>το κανόνι</w:t>
      </w:r>
    </w:p>
    <w:p w:rsidR="006B0182"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9" type="#_x0000_t32" style="position:absolute;left:0;text-align:left;margin-left:75.7pt;margin-top:18.1pt;width:70.4pt;height:0;z-index:251661312" o:connectortype="straight">
            <v:stroke endarrow="block"/>
          </v:shape>
        </w:pict>
      </w:r>
      <w:r w:rsidR="006B0182">
        <w:rPr>
          <w:rFonts w:ascii="Times New Roman" w:hAnsi="Times New Roman" w:cs="Times New Roman"/>
          <w:sz w:val="40"/>
          <w:szCs w:val="40"/>
        </w:rPr>
        <w:t>ο κήπος</w:t>
      </w:r>
      <w:r w:rsidR="000F3046">
        <w:rPr>
          <w:rFonts w:ascii="Times New Roman" w:hAnsi="Times New Roman" w:cs="Times New Roman"/>
          <w:sz w:val="40"/>
          <w:szCs w:val="40"/>
        </w:rPr>
        <w:t xml:space="preserve">                  </w:t>
      </w:r>
      <w:r w:rsidR="006B0182">
        <w:rPr>
          <w:rFonts w:ascii="Times New Roman" w:hAnsi="Times New Roman" w:cs="Times New Roman"/>
          <w:sz w:val="40"/>
          <w:szCs w:val="40"/>
        </w:rPr>
        <w:t>οι</w:t>
      </w:r>
      <w:r w:rsidR="000F3046">
        <w:rPr>
          <w:rFonts w:ascii="Times New Roman" w:hAnsi="Times New Roman" w:cs="Times New Roman"/>
          <w:sz w:val="40"/>
          <w:szCs w:val="40"/>
        </w:rPr>
        <w:t xml:space="preserve">  </w:t>
      </w:r>
    </w:p>
    <w:p w:rsidR="008B7887"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0" type="#_x0000_t32" style="position:absolute;left:0;text-align:left;margin-left:70.1pt;margin-top:14pt;width:70.4pt;height:0;z-index:251662336" o:connectortype="straight">
            <v:stroke endarrow="block"/>
          </v:shape>
        </w:pict>
      </w:r>
      <w:r w:rsidR="00E12421" w:rsidRPr="00072208">
        <w:rPr>
          <w:rFonts w:ascii="Times New Roman" w:hAnsi="Times New Roman" w:cs="Times New Roman"/>
          <w:sz w:val="40"/>
          <w:szCs w:val="40"/>
        </w:rPr>
        <w:t xml:space="preserve">ο </w:t>
      </w:r>
      <w:r w:rsidR="008B7887">
        <w:rPr>
          <w:rFonts w:ascii="Times New Roman" w:hAnsi="Times New Roman" w:cs="Times New Roman"/>
          <w:sz w:val="40"/>
          <w:szCs w:val="40"/>
        </w:rPr>
        <w:t>Τάκης</w:t>
      </w:r>
      <w:r w:rsidR="000F3046">
        <w:rPr>
          <w:rFonts w:ascii="Times New Roman" w:hAnsi="Times New Roman" w:cs="Times New Roman"/>
          <w:sz w:val="40"/>
          <w:szCs w:val="40"/>
        </w:rPr>
        <w:t xml:space="preserve">                </w:t>
      </w:r>
      <w:r w:rsidR="008B7887">
        <w:rPr>
          <w:rFonts w:ascii="Times New Roman" w:hAnsi="Times New Roman" w:cs="Times New Roman"/>
          <w:sz w:val="40"/>
          <w:szCs w:val="40"/>
        </w:rPr>
        <w:t>ο</w:t>
      </w:r>
      <w:r w:rsidR="000F3046">
        <w:rPr>
          <w:rFonts w:ascii="Times New Roman" w:hAnsi="Times New Roman" w:cs="Times New Roman"/>
          <w:sz w:val="40"/>
          <w:szCs w:val="40"/>
        </w:rPr>
        <w:t xml:space="preserve">    </w:t>
      </w:r>
    </w:p>
    <w:p w:rsidR="00E12421"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1" type="#_x0000_t32" style="position:absolute;left:0;text-align:left;margin-left:64.5pt;margin-top:16.75pt;width:70.4pt;height:0;z-index:251663360" o:connectortype="straight">
            <v:stroke endarrow="block"/>
          </v:shape>
        </w:pict>
      </w:r>
      <w:r w:rsidR="00E056DC">
        <w:rPr>
          <w:rFonts w:ascii="Times New Roman" w:hAnsi="Times New Roman" w:cs="Times New Roman"/>
          <w:sz w:val="40"/>
          <w:szCs w:val="40"/>
        </w:rPr>
        <w:t>η κ</w:t>
      </w:r>
      <w:r w:rsidR="002230BE">
        <w:rPr>
          <w:rFonts w:ascii="Times New Roman" w:hAnsi="Times New Roman" w:cs="Times New Roman"/>
          <w:sz w:val="40"/>
          <w:szCs w:val="40"/>
        </w:rPr>
        <w:t>ότα</w:t>
      </w:r>
      <w:r w:rsidR="00E056DC">
        <w:rPr>
          <w:rFonts w:ascii="Times New Roman" w:hAnsi="Times New Roman" w:cs="Times New Roman"/>
          <w:sz w:val="40"/>
          <w:szCs w:val="40"/>
        </w:rPr>
        <w:t xml:space="preserve">                </w:t>
      </w:r>
      <w:r w:rsidR="002230BE">
        <w:rPr>
          <w:rFonts w:ascii="Times New Roman" w:hAnsi="Times New Roman" w:cs="Times New Roman"/>
          <w:sz w:val="40"/>
          <w:szCs w:val="40"/>
        </w:rPr>
        <w:t xml:space="preserve"> </w:t>
      </w:r>
      <w:r w:rsidR="00E056DC">
        <w:rPr>
          <w:rFonts w:ascii="Times New Roman" w:hAnsi="Times New Roman" w:cs="Times New Roman"/>
          <w:sz w:val="40"/>
          <w:szCs w:val="40"/>
        </w:rPr>
        <w:t>οι</w:t>
      </w:r>
    </w:p>
    <w:p w:rsidR="00E12421"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2" type="#_x0000_t32" style="position:absolute;left:0;text-align:left;margin-left:85.3pt;margin-top:15.5pt;width:70.4pt;height:0;z-index:251664384" o:connectortype="straight">
            <v:stroke endarrow="block"/>
          </v:shape>
        </w:pict>
      </w:r>
      <w:r w:rsidR="00E12421" w:rsidRPr="00072208">
        <w:rPr>
          <w:rFonts w:ascii="Times New Roman" w:hAnsi="Times New Roman" w:cs="Times New Roman"/>
          <w:sz w:val="40"/>
          <w:szCs w:val="40"/>
        </w:rPr>
        <w:t xml:space="preserve">η </w:t>
      </w:r>
      <w:r w:rsidR="005F5206">
        <w:rPr>
          <w:rFonts w:ascii="Times New Roman" w:hAnsi="Times New Roman" w:cs="Times New Roman"/>
          <w:sz w:val="40"/>
          <w:szCs w:val="40"/>
        </w:rPr>
        <w:t>καμήλα</w:t>
      </w:r>
      <w:r w:rsidR="001D58E2">
        <w:rPr>
          <w:rFonts w:ascii="Times New Roman" w:hAnsi="Times New Roman" w:cs="Times New Roman"/>
          <w:sz w:val="40"/>
          <w:szCs w:val="40"/>
        </w:rPr>
        <w:t xml:space="preserve">                 οι</w:t>
      </w:r>
    </w:p>
    <w:p w:rsidR="00E12421"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3" type="#_x0000_t32" style="position:absolute;left:0;text-align:left;margin-left:36.5pt;margin-top:15.9pt;width:70.4pt;height:0;z-index:251665408" o:connectortype="straight">
            <v:stroke endarrow="block"/>
          </v:shape>
        </w:pict>
      </w:r>
      <w:r w:rsidR="00A83F5F">
        <w:rPr>
          <w:rFonts w:ascii="Times New Roman" w:hAnsi="Times New Roman" w:cs="Times New Roman"/>
          <w:sz w:val="40"/>
          <w:szCs w:val="40"/>
        </w:rPr>
        <w:t>και</w:t>
      </w:r>
      <w:r w:rsidR="00515416" w:rsidRPr="00072208">
        <w:rPr>
          <w:rFonts w:ascii="Times New Roman" w:hAnsi="Times New Roman" w:cs="Times New Roman"/>
          <w:sz w:val="40"/>
          <w:szCs w:val="40"/>
        </w:rPr>
        <w:t xml:space="preserve"> </w:t>
      </w:r>
    </w:p>
    <w:p w:rsidR="00E12421"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4" type="#_x0000_t32" style="position:absolute;left:0;text-align:left;margin-left:70.1pt;margin-top:16.25pt;width:70.4pt;height:0;z-index:251666432" o:connectortype="straight">
            <v:stroke endarrow="block"/>
          </v:shape>
        </w:pict>
      </w:r>
      <w:r w:rsidR="00D748E8">
        <w:rPr>
          <w:rFonts w:ascii="Times New Roman" w:hAnsi="Times New Roman" w:cs="Times New Roman"/>
          <w:sz w:val="40"/>
          <w:szCs w:val="40"/>
        </w:rPr>
        <w:t xml:space="preserve">το </w:t>
      </w:r>
      <w:r w:rsidR="000D58AF">
        <w:rPr>
          <w:rFonts w:ascii="Times New Roman" w:hAnsi="Times New Roman" w:cs="Times New Roman"/>
          <w:sz w:val="40"/>
          <w:szCs w:val="40"/>
        </w:rPr>
        <w:t>κερί</w:t>
      </w:r>
      <w:r w:rsidR="00515416" w:rsidRPr="00072208">
        <w:rPr>
          <w:rFonts w:ascii="Times New Roman" w:hAnsi="Times New Roman" w:cs="Times New Roman"/>
          <w:sz w:val="40"/>
          <w:szCs w:val="40"/>
        </w:rPr>
        <w:t xml:space="preserve"> </w:t>
      </w:r>
    </w:p>
    <w:p w:rsidR="00E12421"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5" type="#_x0000_t32" style="position:absolute;left:0;text-align:left;margin-left:85.3pt;margin-top:15pt;width:70.4pt;height:0;z-index:251667456" o:connectortype="straight">
            <v:stroke endarrow="block"/>
          </v:shape>
        </w:pict>
      </w:r>
      <w:r>
        <w:rPr>
          <w:rFonts w:ascii="Times New Roman" w:hAnsi="Times New Roman" w:cs="Times New Roman"/>
          <w:noProof/>
          <w:sz w:val="40"/>
          <w:szCs w:val="40"/>
          <w:lang w:eastAsia="el-GR"/>
        </w:rPr>
        <w:pict>
          <v:shape id="_x0000_s1037" type="#_x0000_t32" style="position:absolute;left:0;text-align:left;margin-left:-29.9pt;margin-top:29.5pt;width:615.2pt;height:.8pt;z-index:251668480" o:connectortype="straight" strokeweight="2.25pt"/>
        </w:pict>
      </w:r>
      <w:r w:rsidR="00E12421" w:rsidRPr="00072208">
        <w:rPr>
          <w:rFonts w:ascii="Times New Roman" w:hAnsi="Times New Roman" w:cs="Times New Roman"/>
          <w:sz w:val="40"/>
          <w:szCs w:val="40"/>
        </w:rPr>
        <w:t xml:space="preserve">το </w:t>
      </w:r>
      <w:r w:rsidR="00D748E8">
        <w:rPr>
          <w:rFonts w:ascii="Times New Roman" w:hAnsi="Times New Roman" w:cs="Times New Roman"/>
          <w:sz w:val="40"/>
          <w:szCs w:val="40"/>
        </w:rPr>
        <w:t>κεράσι</w:t>
      </w:r>
      <w:r w:rsidR="00E12421" w:rsidRPr="00072208">
        <w:rPr>
          <w:rFonts w:ascii="Times New Roman" w:hAnsi="Times New Roman" w:cs="Times New Roman"/>
          <w:sz w:val="40"/>
          <w:szCs w:val="40"/>
        </w:rPr>
        <w:t xml:space="preserve"> </w:t>
      </w:r>
    </w:p>
    <w:p w:rsidR="00E12421" w:rsidRPr="00072208" w:rsidRDefault="00B74F5D" w:rsidP="003453B1">
      <w:pPr>
        <w:jc w:val="both"/>
        <w:rPr>
          <w:rFonts w:ascii="Times New Roman" w:hAnsi="Times New Roman" w:cs="Times New Roman"/>
          <w:sz w:val="40"/>
          <w:szCs w:val="40"/>
        </w:rPr>
      </w:pPr>
      <w:r w:rsidRPr="00072208">
        <w:rPr>
          <w:rFonts w:ascii="Times New Roman" w:hAnsi="Times New Roman" w:cs="Times New Roman"/>
          <w:sz w:val="40"/>
          <w:szCs w:val="40"/>
        </w:rPr>
        <w:t xml:space="preserve">                             </w:t>
      </w:r>
      <w:r w:rsidR="002E7B65">
        <w:rPr>
          <w:rFonts w:ascii="Times New Roman" w:hAnsi="Times New Roman" w:cs="Times New Roman"/>
          <w:sz w:val="40"/>
          <w:szCs w:val="40"/>
        </w:rPr>
        <w:t xml:space="preserve">                          </w:t>
      </w:r>
      <w:r w:rsidR="004B0CB5" w:rsidRPr="00072208">
        <w:rPr>
          <w:rFonts w:ascii="Times New Roman" w:hAnsi="Times New Roman" w:cs="Times New Roman"/>
          <w:sz w:val="40"/>
          <w:szCs w:val="40"/>
        </w:rPr>
        <w:t>(2)</w:t>
      </w:r>
    </w:p>
    <w:p w:rsidR="00B74F5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90.9pt;margin-top:18.9pt;width:70.4pt;height:0;z-index:251670528" o:connectortype="straight">
            <v:stroke endarrow="block"/>
          </v:shape>
        </w:pict>
      </w:r>
      <w:r w:rsidR="00B74F5D" w:rsidRPr="00072208">
        <w:rPr>
          <w:rFonts w:ascii="Times New Roman" w:hAnsi="Times New Roman" w:cs="Times New Roman"/>
          <w:sz w:val="40"/>
          <w:szCs w:val="40"/>
        </w:rPr>
        <w:t xml:space="preserve">το </w:t>
      </w:r>
      <w:r w:rsidR="00EC6438">
        <w:rPr>
          <w:rFonts w:ascii="Times New Roman" w:hAnsi="Times New Roman" w:cs="Times New Roman"/>
          <w:sz w:val="40"/>
          <w:szCs w:val="40"/>
        </w:rPr>
        <w:t>πεπόνι</w:t>
      </w:r>
    </w:p>
    <w:p w:rsidR="00B74F5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0" type="#_x0000_t32" style="position:absolute;left:0;text-align:left;margin-left:80.5pt;margin-top:16.85pt;width:70.4pt;height:0;z-index:251671552" o:connectortype="straight">
            <v:stroke endarrow="block"/>
          </v:shape>
        </w:pict>
      </w:r>
      <w:r w:rsidR="00EC6438">
        <w:rPr>
          <w:rFonts w:ascii="Times New Roman" w:hAnsi="Times New Roman" w:cs="Times New Roman"/>
          <w:sz w:val="40"/>
          <w:szCs w:val="40"/>
        </w:rPr>
        <w:t>το ποτό</w:t>
      </w:r>
    </w:p>
    <w:p w:rsidR="00B74F5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41" type="#_x0000_t32" style="position:absolute;left:0;text-align:left;margin-left:79.7pt;margin-top:15.15pt;width:70.4pt;height:0;z-index:251672576" o:connectortype="straight">
            <v:stroke endarrow="block"/>
          </v:shape>
        </w:pict>
      </w:r>
      <w:r w:rsidR="00B74F5D" w:rsidRPr="00072208">
        <w:rPr>
          <w:rFonts w:ascii="Times New Roman" w:hAnsi="Times New Roman" w:cs="Times New Roman"/>
          <w:sz w:val="40"/>
          <w:szCs w:val="40"/>
        </w:rPr>
        <w:t xml:space="preserve">η </w:t>
      </w:r>
      <w:r w:rsidR="000D0E12">
        <w:rPr>
          <w:rFonts w:ascii="Times New Roman" w:hAnsi="Times New Roman" w:cs="Times New Roman"/>
          <w:sz w:val="40"/>
          <w:szCs w:val="40"/>
        </w:rPr>
        <w:t>πατάτα</w:t>
      </w:r>
    </w:p>
    <w:p w:rsidR="00B74F5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2" type="#_x0000_t32" style="position:absolute;left:0;text-align:left;margin-left:62.1pt;margin-top:15.5pt;width:70.4pt;height:0;z-index:251673600" o:connectortype="straight">
            <v:stroke endarrow="block"/>
          </v:shape>
        </w:pict>
      </w:r>
      <w:r w:rsidR="00B62B92">
        <w:rPr>
          <w:rFonts w:ascii="Times New Roman" w:hAnsi="Times New Roman" w:cs="Times New Roman"/>
          <w:sz w:val="40"/>
          <w:szCs w:val="40"/>
        </w:rPr>
        <w:t>το πανί</w:t>
      </w:r>
    </w:p>
    <w:p w:rsidR="00B74F5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3" type="#_x0000_t32" style="position:absolute;left:0;text-align:left;margin-left:54.1pt;margin-top:13.5pt;width:70.4pt;height:0;z-index:251674624" o:connectortype="straight">
            <v:stroke endarrow="block"/>
          </v:shape>
        </w:pict>
      </w:r>
      <w:r w:rsidR="00F45359">
        <w:rPr>
          <w:rFonts w:ascii="Times New Roman" w:hAnsi="Times New Roman" w:cs="Times New Roman"/>
          <w:sz w:val="40"/>
          <w:szCs w:val="40"/>
        </w:rPr>
        <w:t xml:space="preserve">το </w:t>
      </w:r>
      <w:r w:rsidR="00497B25">
        <w:rPr>
          <w:rFonts w:ascii="Times New Roman" w:hAnsi="Times New Roman" w:cs="Times New Roman"/>
          <w:sz w:val="40"/>
          <w:szCs w:val="40"/>
        </w:rPr>
        <w:t xml:space="preserve">ένα               </w:t>
      </w:r>
      <w:r w:rsidR="00F45359">
        <w:rPr>
          <w:rFonts w:ascii="Times New Roman" w:hAnsi="Times New Roman" w:cs="Times New Roman"/>
          <w:sz w:val="40"/>
          <w:szCs w:val="40"/>
        </w:rPr>
        <w:t xml:space="preserve"> τα</w:t>
      </w:r>
      <w:r w:rsidR="00497B25">
        <w:rPr>
          <w:rFonts w:ascii="Times New Roman" w:hAnsi="Times New Roman" w:cs="Times New Roman"/>
          <w:sz w:val="40"/>
          <w:szCs w:val="40"/>
        </w:rPr>
        <w:t xml:space="preserve">  πολλά</w:t>
      </w:r>
    </w:p>
    <w:p w:rsidR="00B74F5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4" type="#_x0000_t32" style="position:absolute;left:0;text-align:left;margin-left:70.1pt;margin-top:17.85pt;width:70.4pt;height:0;z-index:251675648" o:connectortype="straight">
            <v:stroke endarrow="block"/>
          </v:shape>
        </w:pict>
      </w:r>
      <w:r w:rsidR="002F0910">
        <w:rPr>
          <w:rFonts w:ascii="Times New Roman" w:hAnsi="Times New Roman" w:cs="Times New Roman"/>
          <w:sz w:val="40"/>
          <w:szCs w:val="40"/>
        </w:rPr>
        <w:t xml:space="preserve">ο παπάς                </w:t>
      </w:r>
      <w:r w:rsidR="00584E30">
        <w:rPr>
          <w:rFonts w:ascii="Times New Roman" w:hAnsi="Times New Roman" w:cs="Times New Roman"/>
          <w:sz w:val="40"/>
          <w:szCs w:val="40"/>
        </w:rPr>
        <w:t>ο</w:t>
      </w:r>
    </w:p>
    <w:p w:rsidR="00B74F5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5" type="#_x0000_t32" style="position:absolute;left:0;text-align:left;margin-left:83.7pt;margin-top:19pt;width:70.4pt;height:0;z-index:251676672" o:connectortype="straight">
            <v:stroke endarrow="block"/>
          </v:shape>
        </w:pict>
      </w:r>
      <w:r w:rsidR="006709FD">
        <w:rPr>
          <w:rFonts w:ascii="Times New Roman" w:hAnsi="Times New Roman" w:cs="Times New Roman"/>
          <w:sz w:val="40"/>
          <w:szCs w:val="40"/>
        </w:rPr>
        <w:t>ο πιλότος</w:t>
      </w:r>
    </w:p>
    <w:p w:rsidR="00B74F5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6" type="#_x0000_t32" style="position:absolute;left:0;text-align:left;margin-left:87.7pt;margin-top:16.15pt;width:70.4pt;height:0;z-index:251677696" o:connectortype="straight">
            <v:stroke endarrow="block"/>
          </v:shape>
        </w:pict>
      </w:r>
      <w:r w:rsidR="00C0770C" w:rsidRPr="00072208">
        <w:rPr>
          <w:rFonts w:ascii="Times New Roman" w:hAnsi="Times New Roman" w:cs="Times New Roman"/>
          <w:sz w:val="40"/>
          <w:szCs w:val="40"/>
        </w:rPr>
        <w:t xml:space="preserve">το </w:t>
      </w:r>
      <w:r w:rsidR="00506BF7">
        <w:rPr>
          <w:rFonts w:ascii="Times New Roman" w:hAnsi="Times New Roman" w:cs="Times New Roman"/>
          <w:sz w:val="40"/>
          <w:szCs w:val="40"/>
        </w:rPr>
        <w:t>παπάκι</w:t>
      </w:r>
    </w:p>
    <w:p w:rsidR="00C0770C"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7" type="#_x0000_t32" style="position:absolute;left:0;text-align:left;margin-left:85.3pt;margin-top:13.3pt;width:70.4pt;height:0;z-index:251678720" o:connectortype="straight">
            <v:stroke endarrow="block"/>
          </v:shape>
        </w:pict>
      </w:r>
      <w:r w:rsidR="00C0770C" w:rsidRPr="00072208">
        <w:rPr>
          <w:rFonts w:ascii="Times New Roman" w:hAnsi="Times New Roman" w:cs="Times New Roman"/>
          <w:sz w:val="40"/>
          <w:szCs w:val="40"/>
        </w:rPr>
        <w:t>το κα</w:t>
      </w:r>
      <w:r w:rsidR="005A2A50">
        <w:rPr>
          <w:rFonts w:ascii="Times New Roman" w:hAnsi="Times New Roman" w:cs="Times New Roman"/>
          <w:sz w:val="40"/>
          <w:szCs w:val="40"/>
        </w:rPr>
        <w:t>πέλο</w:t>
      </w:r>
    </w:p>
    <w:p w:rsidR="00C0770C"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8" type="#_x0000_t32" style="position:absolute;left:0;text-align:left;margin-left:59.7pt;margin-top:12.9pt;width:70.4pt;height:0;z-index:251679744" o:connectortype="straight">
            <v:stroke endarrow="block"/>
          </v:shape>
        </w:pict>
      </w:r>
      <w:r>
        <w:rPr>
          <w:rFonts w:ascii="Times New Roman" w:hAnsi="Times New Roman" w:cs="Times New Roman"/>
          <w:noProof/>
          <w:sz w:val="40"/>
          <w:szCs w:val="40"/>
          <w:lang w:eastAsia="el-GR"/>
        </w:rPr>
        <w:pict>
          <v:shape id="_x0000_s1050" type="#_x0000_t32" style="position:absolute;left:0;text-align:left;margin-left:-40.3pt;margin-top:30.5pt;width:615.2pt;height:.8pt;z-index:251680768" o:connectortype="straight" strokeweight="2.25pt"/>
        </w:pict>
      </w:r>
      <w:r w:rsidR="001E670C">
        <w:rPr>
          <w:rFonts w:ascii="Times New Roman" w:hAnsi="Times New Roman" w:cs="Times New Roman"/>
          <w:sz w:val="40"/>
          <w:szCs w:val="40"/>
        </w:rPr>
        <w:t>η πίπα</w:t>
      </w:r>
    </w:p>
    <w:p w:rsidR="00C0770C" w:rsidRPr="00072208" w:rsidRDefault="00BF4A42" w:rsidP="003453B1">
      <w:pPr>
        <w:jc w:val="both"/>
        <w:rPr>
          <w:rFonts w:ascii="Times New Roman" w:hAnsi="Times New Roman" w:cs="Times New Roman"/>
          <w:sz w:val="40"/>
          <w:szCs w:val="40"/>
        </w:rPr>
      </w:pPr>
      <w:r w:rsidRPr="00072208">
        <w:rPr>
          <w:rFonts w:ascii="Times New Roman" w:hAnsi="Times New Roman" w:cs="Times New Roman"/>
          <w:sz w:val="40"/>
          <w:szCs w:val="40"/>
        </w:rPr>
        <w:t xml:space="preserve">                                            </w:t>
      </w:r>
      <w:r w:rsidR="00B44A61" w:rsidRPr="00072208">
        <w:rPr>
          <w:rFonts w:ascii="Times New Roman" w:hAnsi="Times New Roman" w:cs="Times New Roman"/>
          <w:sz w:val="40"/>
          <w:szCs w:val="40"/>
        </w:rPr>
        <w:t xml:space="preserve">             </w:t>
      </w:r>
      <w:r w:rsidRPr="00072208">
        <w:rPr>
          <w:rFonts w:ascii="Times New Roman" w:hAnsi="Times New Roman" w:cs="Times New Roman"/>
          <w:sz w:val="40"/>
          <w:szCs w:val="40"/>
        </w:rPr>
        <w:t>(3)</w:t>
      </w:r>
    </w:p>
    <w:p w:rsidR="00710506"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1" type="#_x0000_t32" style="position:absolute;left:0;text-align:left;margin-left:70.1pt;margin-top:16.75pt;width:70.4pt;height:0;z-index:251681792" o:connectortype="straight">
            <v:stroke endarrow="block"/>
          </v:shape>
        </w:pict>
      </w:r>
      <w:r w:rsidR="00390EDC">
        <w:rPr>
          <w:rFonts w:ascii="Times New Roman" w:hAnsi="Times New Roman" w:cs="Times New Roman"/>
          <w:sz w:val="40"/>
          <w:szCs w:val="40"/>
        </w:rPr>
        <w:t>η πισίνα</w:t>
      </w:r>
      <w:r w:rsidR="007C037E" w:rsidRPr="00072208">
        <w:rPr>
          <w:rFonts w:ascii="Times New Roman" w:hAnsi="Times New Roman" w:cs="Times New Roman"/>
          <w:sz w:val="40"/>
          <w:szCs w:val="40"/>
        </w:rPr>
        <w:t xml:space="preserve"> </w:t>
      </w:r>
      <w:r w:rsidR="00B951D1">
        <w:rPr>
          <w:rFonts w:ascii="Times New Roman" w:hAnsi="Times New Roman" w:cs="Times New Roman"/>
          <w:sz w:val="40"/>
          <w:szCs w:val="40"/>
        </w:rPr>
        <w:t xml:space="preserve">               οι</w:t>
      </w:r>
    </w:p>
    <w:p w:rsidR="00FC053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2" type="#_x0000_t32" style="position:absolute;left:0;text-align:left;margin-left:95.7pt;margin-top:16.3pt;width:70.4pt;height:0;z-index:251682816" o:connectortype="straight">
            <v:stroke endarrow="block"/>
          </v:shape>
        </w:pict>
      </w:r>
      <w:r w:rsidR="00FC0538" w:rsidRPr="00072208">
        <w:rPr>
          <w:rFonts w:ascii="Times New Roman" w:hAnsi="Times New Roman" w:cs="Times New Roman"/>
          <w:sz w:val="40"/>
          <w:szCs w:val="40"/>
        </w:rPr>
        <w:t xml:space="preserve">η </w:t>
      </w:r>
      <w:r w:rsidR="003371C5">
        <w:rPr>
          <w:rFonts w:ascii="Times New Roman" w:hAnsi="Times New Roman" w:cs="Times New Roman"/>
          <w:sz w:val="40"/>
          <w:szCs w:val="40"/>
        </w:rPr>
        <w:t>κασετίνα                 οι</w:t>
      </w:r>
    </w:p>
    <w:p w:rsidR="00FC053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3" type="#_x0000_t32" style="position:absolute;left:0;text-align:left;margin-left:87.7pt;margin-top:15.85pt;width:70.4pt;height:0;z-index:251683840" o:connectortype="straight">
            <v:stroke endarrow="block"/>
          </v:shape>
        </w:pict>
      </w:r>
      <w:r w:rsidR="00FA14D4">
        <w:rPr>
          <w:rFonts w:ascii="Times New Roman" w:hAnsi="Times New Roman" w:cs="Times New Roman"/>
          <w:sz w:val="40"/>
          <w:szCs w:val="40"/>
        </w:rPr>
        <w:t>η μασέλα                 οι</w:t>
      </w:r>
    </w:p>
    <w:p w:rsidR="00FC053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4" type="#_x0000_t32" style="position:absolute;left:0;text-align:left;margin-left:87.7pt;margin-top:17pt;width:70.4pt;height:0;z-index:251684864" o:connectortype="straight">
            <v:stroke endarrow="block"/>
          </v:shape>
        </w:pict>
      </w:r>
      <w:r w:rsidR="00B65867">
        <w:rPr>
          <w:rFonts w:ascii="Times New Roman" w:hAnsi="Times New Roman" w:cs="Times New Roman"/>
          <w:sz w:val="40"/>
          <w:szCs w:val="40"/>
        </w:rPr>
        <w:t>η μέλισσα</w:t>
      </w:r>
      <w:r w:rsidR="00FA14D4">
        <w:rPr>
          <w:rFonts w:ascii="Times New Roman" w:hAnsi="Times New Roman" w:cs="Times New Roman"/>
          <w:sz w:val="40"/>
          <w:szCs w:val="40"/>
        </w:rPr>
        <w:t xml:space="preserve">               </w:t>
      </w:r>
      <w:r w:rsidR="009061D3">
        <w:rPr>
          <w:rFonts w:ascii="Times New Roman" w:hAnsi="Times New Roman" w:cs="Times New Roman"/>
          <w:sz w:val="40"/>
          <w:szCs w:val="40"/>
        </w:rPr>
        <w:t xml:space="preserve"> οι</w:t>
      </w:r>
    </w:p>
    <w:p w:rsidR="00FC053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5" type="#_x0000_t32" style="position:absolute;left:0;text-align:left;margin-left:47.7pt;margin-top:16.55pt;width:70.4pt;height:0;z-index:251685888" o:connectortype="straight">
            <v:stroke endarrow="block"/>
          </v:shape>
        </w:pict>
      </w:r>
      <w:r w:rsidR="007E789C">
        <w:rPr>
          <w:rFonts w:ascii="Times New Roman" w:hAnsi="Times New Roman" w:cs="Times New Roman"/>
          <w:sz w:val="40"/>
          <w:szCs w:val="40"/>
        </w:rPr>
        <w:t>μέσα</w:t>
      </w:r>
    </w:p>
    <w:p w:rsidR="00FC053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6" type="#_x0000_t32" style="position:absolute;left:0;text-align:left;margin-left:70.1pt;margin-top:17.7pt;width:70.4pt;height:0;z-index:251686912" o:connectortype="straight">
            <v:stroke endarrow="block"/>
          </v:shape>
        </w:pict>
      </w:r>
      <w:r w:rsidR="00EA2AFF">
        <w:rPr>
          <w:rFonts w:ascii="Times New Roman" w:hAnsi="Times New Roman" w:cs="Times New Roman"/>
          <w:sz w:val="40"/>
          <w:szCs w:val="40"/>
        </w:rPr>
        <w:t>το σήμα</w:t>
      </w:r>
    </w:p>
    <w:p w:rsidR="00FC053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7" type="#_x0000_t32" style="position:absolute;left:0;text-align:left;margin-left:87.7pt;margin-top:14.85pt;width:70.4pt;height:0;z-index:251687936" o:connectortype="straight">
            <v:stroke endarrow="block"/>
          </v:shape>
        </w:pict>
      </w:r>
      <w:r w:rsidR="00F371C0">
        <w:rPr>
          <w:rFonts w:ascii="Times New Roman" w:hAnsi="Times New Roman" w:cs="Times New Roman"/>
          <w:sz w:val="40"/>
          <w:szCs w:val="40"/>
        </w:rPr>
        <w:t>ο σάκος</w:t>
      </w:r>
      <w:r w:rsidR="00F57BF3">
        <w:rPr>
          <w:rFonts w:ascii="Times New Roman" w:hAnsi="Times New Roman" w:cs="Times New Roman"/>
          <w:sz w:val="40"/>
          <w:szCs w:val="40"/>
        </w:rPr>
        <w:t xml:space="preserve">                    οι</w:t>
      </w:r>
    </w:p>
    <w:p w:rsidR="00FC053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8" type="#_x0000_t32" style="position:absolute;left:0;text-align:left;margin-left:70.1pt;margin-top:16pt;width:70.4pt;height:0;z-index:251688960" o:connectortype="straight">
            <v:stroke endarrow="block"/>
          </v:shape>
        </w:pict>
      </w:r>
      <w:r w:rsidR="00FC0538" w:rsidRPr="00072208">
        <w:rPr>
          <w:rFonts w:ascii="Times New Roman" w:hAnsi="Times New Roman" w:cs="Times New Roman"/>
          <w:sz w:val="40"/>
          <w:szCs w:val="40"/>
        </w:rPr>
        <w:t>ο Σ</w:t>
      </w:r>
      <w:r w:rsidR="00F57BF3">
        <w:rPr>
          <w:rFonts w:ascii="Times New Roman" w:hAnsi="Times New Roman" w:cs="Times New Roman"/>
          <w:sz w:val="40"/>
          <w:szCs w:val="40"/>
        </w:rPr>
        <w:t>άκης</w:t>
      </w:r>
    </w:p>
    <w:p w:rsidR="00FC053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9" type="#_x0000_t32" style="position:absolute;left:0;text-align:left;margin-left:87.7pt;margin-top:15.55pt;width:70.4pt;height:0;z-index:251689984" o:connectortype="straight">
            <v:stroke endarrow="block"/>
          </v:shape>
        </w:pict>
      </w:r>
      <w:r w:rsidR="00F57BF3">
        <w:rPr>
          <w:rFonts w:ascii="Times New Roman" w:hAnsi="Times New Roman" w:cs="Times New Roman"/>
          <w:sz w:val="40"/>
          <w:szCs w:val="40"/>
        </w:rPr>
        <w:t>το σέλινο</w:t>
      </w:r>
    </w:p>
    <w:p w:rsidR="00E35BC2" w:rsidRPr="006B4736"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0" type="#_x0000_t32" style="position:absolute;left:0;text-align:left;margin-left:85.3pt;margin-top:16.7pt;width:70.4pt;height:0;z-index:251691008" o:connectortype="straight">
            <v:stroke endarrow="block"/>
          </v:shape>
        </w:pict>
      </w:r>
      <w:r>
        <w:rPr>
          <w:rFonts w:ascii="Times New Roman" w:hAnsi="Times New Roman" w:cs="Times New Roman"/>
          <w:noProof/>
          <w:sz w:val="40"/>
          <w:szCs w:val="40"/>
          <w:lang w:eastAsia="el-GR"/>
        </w:rPr>
        <w:pict>
          <v:shape id="_x0000_s1061" type="#_x0000_t32" style="position:absolute;left:0;text-align:left;margin-left:-40.3pt;margin-top:29.35pt;width:615.2pt;height:.8pt;z-index:251692032" o:connectortype="straight" strokeweight="2.25pt"/>
        </w:pict>
      </w:r>
      <w:r w:rsidR="00F57BF3">
        <w:rPr>
          <w:rFonts w:ascii="Times New Roman" w:hAnsi="Times New Roman" w:cs="Times New Roman"/>
          <w:sz w:val="40"/>
          <w:szCs w:val="40"/>
        </w:rPr>
        <w:t>το σαλάμι</w:t>
      </w:r>
      <w:r w:rsidR="00E35BC2">
        <w:rPr>
          <w:rFonts w:ascii="Times New Roman" w:hAnsi="Times New Roman" w:cs="Times New Roman"/>
          <w:sz w:val="40"/>
          <w:szCs w:val="40"/>
        </w:rPr>
        <w:t xml:space="preserve">   </w:t>
      </w:r>
    </w:p>
    <w:p w:rsidR="002E7B65" w:rsidRDefault="00E35BC2" w:rsidP="003453B1">
      <w:pPr>
        <w:jc w:val="both"/>
        <w:rPr>
          <w:rFonts w:ascii="Times New Roman" w:hAnsi="Times New Roman" w:cs="Times New Roman"/>
          <w:sz w:val="40"/>
          <w:szCs w:val="40"/>
        </w:rPr>
      </w:pPr>
      <w:r w:rsidRPr="006B4736">
        <w:rPr>
          <w:rFonts w:ascii="Times New Roman" w:hAnsi="Times New Roman" w:cs="Times New Roman"/>
          <w:sz w:val="40"/>
          <w:szCs w:val="40"/>
        </w:rPr>
        <w:t xml:space="preserve">                                                  </w:t>
      </w:r>
    </w:p>
    <w:p w:rsidR="00FC0538" w:rsidRPr="00072208" w:rsidRDefault="002E7B65" w:rsidP="003453B1">
      <w:pPr>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sidR="00E35BC2" w:rsidRPr="006B4736">
        <w:rPr>
          <w:rFonts w:ascii="Times New Roman" w:hAnsi="Times New Roman" w:cs="Times New Roman"/>
          <w:sz w:val="40"/>
          <w:szCs w:val="40"/>
        </w:rPr>
        <w:t xml:space="preserve"> </w:t>
      </w:r>
      <w:r w:rsidR="00156D18" w:rsidRPr="00072208">
        <w:rPr>
          <w:rFonts w:ascii="Times New Roman" w:hAnsi="Times New Roman" w:cs="Times New Roman"/>
          <w:sz w:val="40"/>
          <w:szCs w:val="40"/>
        </w:rPr>
        <w:t>(4)</w:t>
      </w:r>
    </w:p>
    <w:p w:rsidR="00156D1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6" type="#_x0000_t32" style="position:absolute;left:0;text-align:left;margin-left:81.3pt;margin-top:15.95pt;width:70.4pt;height:0;z-index:251697152" o:connectortype="straight">
            <v:stroke endarrow="block"/>
          </v:shape>
        </w:pict>
      </w:r>
      <w:r w:rsidR="00C22701">
        <w:rPr>
          <w:rFonts w:ascii="Times New Roman" w:hAnsi="Times New Roman" w:cs="Times New Roman"/>
          <w:sz w:val="40"/>
          <w:szCs w:val="40"/>
        </w:rPr>
        <w:t>η λεκάνη</w:t>
      </w:r>
      <w:r w:rsidR="00923155">
        <w:rPr>
          <w:rFonts w:ascii="Times New Roman" w:hAnsi="Times New Roman" w:cs="Times New Roman"/>
          <w:sz w:val="40"/>
          <w:szCs w:val="40"/>
        </w:rPr>
        <w:t xml:space="preserve">                οι </w:t>
      </w:r>
    </w:p>
    <w:p w:rsidR="00156D1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7" type="#_x0000_t32" style="position:absolute;left:0;text-align:left;margin-left:81.3pt;margin-top:16.3pt;width:70.4pt;height:0;z-index:251698176" o:connectortype="straight">
            <v:stroke endarrow="block"/>
          </v:shape>
        </w:pict>
      </w:r>
      <w:r w:rsidR="00156D18" w:rsidRPr="00072208">
        <w:rPr>
          <w:rFonts w:ascii="Times New Roman" w:hAnsi="Times New Roman" w:cs="Times New Roman"/>
          <w:sz w:val="40"/>
          <w:szCs w:val="40"/>
        </w:rPr>
        <w:t xml:space="preserve">το </w:t>
      </w:r>
      <w:r w:rsidR="00522164">
        <w:rPr>
          <w:rFonts w:ascii="Times New Roman" w:hAnsi="Times New Roman" w:cs="Times New Roman"/>
          <w:sz w:val="40"/>
          <w:szCs w:val="40"/>
        </w:rPr>
        <w:t>λελέκι</w:t>
      </w:r>
    </w:p>
    <w:p w:rsidR="00156D1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8" type="#_x0000_t32" style="position:absolute;left:0;text-align:left;margin-left:86.1pt;margin-top:16.7pt;width:70.4pt;height:0;z-index:251699200" o:connectortype="straight">
            <v:stroke endarrow="block"/>
          </v:shape>
        </w:pict>
      </w:r>
      <w:r w:rsidR="00156D18" w:rsidRPr="00072208">
        <w:rPr>
          <w:rFonts w:ascii="Times New Roman" w:hAnsi="Times New Roman" w:cs="Times New Roman"/>
          <w:sz w:val="40"/>
          <w:szCs w:val="40"/>
        </w:rPr>
        <w:t>το</w:t>
      </w:r>
      <w:r w:rsidR="00522164">
        <w:rPr>
          <w:rFonts w:ascii="Times New Roman" w:hAnsi="Times New Roman" w:cs="Times New Roman"/>
          <w:sz w:val="40"/>
          <w:szCs w:val="40"/>
        </w:rPr>
        <w:t xml:space="preserve"> λεμόνι</w:t>
      </w:r>
    </w:p>
    <w:p w:rsidR="00156D1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9" type="#_x0000_t32" style="position:absolute;left:0;text-align:left;margin-left:44.5pt;margin-top:17.85pt;width:70.4pt;height:0;z-index:251700224" o:connectortype="straight">
            <v:stroke endarrow="block"/>
          </v:shape>
        </w:pict>
      </w:r>
      <w:r w:rsidR="000629BB">
        <w:rPr>
          <w:rFonts w:ascii="Times New Roman" w:hAnsi="Times New Roman" w:cs="Times New Roman"/>
          <w:sz w:val="40"/>
          <w:szCs w:val="40"/>
        </w:rPr>
        <w:t>λένε</w:t>
      </w:r>
    </w:p>
    <w:p w:rsidR="00156D1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0" type="#_x0000_t32" style="position:absolute;left:0;text-align:left;margin-left:70.1pt;margin-top:14.2pt;width:70.4pt;height:0;z-index:251701248" o:connectortype="straight">
            <v:stroke endarrow="block"/>
          </v:shape>
        </w:pict>
      </w:r>
      <w:r w:rsidR="00156D18" w:rsidRPr="00072208">
        <w:rPr>
          <w:rFonts w:ascii="Times New Roman" w:hAnsi="Times New Roman" w:cs="Times New Roman"/>
          <w:sz w:val="40"/>
          <w:szCs w:val="40"/>
        </w:rPr>
        <w:t xml:space="preserve">το </w:t>
      </w:r>
      <w:r w:rsidR="004E654C">
        <w:rPr>
          <w:rFonts w:ascii="Times New Roman" w:hAnsi="Times New Roman" w:cs="Times New Roman"/>
          <w:sz w:val="40"/>
          <w:szCs w:val="40"/>
        </w:rPr>
        <w:t>λέπι</w:t>
      </w:r>
    </w:p>
    <w:p w:rsidR="00156D1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1" type="#_x0000_t32" style="position:absolute;left:0;text-align:left;margin-left:81.3pt;margin-top:16.15pt;width:70.4pt;height:0;z-index:251702272" o:connectortype="straight">
            <v:stroke endarrow="block"/>
          </v:shape>
        </w:pict>
      </w:r>
      <w:r w:rsidR="004E654C">
        <w:rPr>
          <w:rFonts w:ascii="Times New Roman" w:hAnsi="Times New Roman" w:cs="Times New Roman"/>
          <w:sz w:val="40"/>
          <w:szCs w:val="40"/>
        </w:rPr>
        <w:t>το λιμάνι</w:t>
      </w:r>
    </w:p>
    <w:p w:rsidR="00156D1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3" type="#_x0000_t32" style="position:absolute;left:0;text-align:left;margin-left:66.1pt;margin-top:18.1pt;width:70.4pt;height:0;z-index:251704320" o:connectortype="straight">
            <v:stroke endarrow="block"/>
          </v:shape>
        </w:pict>
      </w:r>
      <w:r w:rsidR="00BD28A7">
        <w:rPr>
          <w:rFonts w:ascii="Times New Roman" w:hAnsi="Times New Roman" w:cs="Times New Roman"/>
          <w:sz w:val="40"/>
          <w:szCs w:val="40"/>
        </w:rPr>
        <w:t>η Λόλα</w:t>
      </w:r>
      <w:r w:rsidR="009C7497">
        <w:rPr>
          <w:rFonts w:ascii="Times New Roman" w:hAnsi="Times New Roman" w:cs="Times New Roman"/>
          <w:sz w:val="40"/>
          <w:szCs w:val="40"/>
        </w:rPr>
        <w:t xml:space="preserve">                οι </w:t>
      </w:r>
    </w:p>
    <w:p w:rsidR="00156D18"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3" type="#_x0000_t32" style="position:absolute;left:0;text-align:left;margin-left:66.1pt;margin-top:17.65pt;width:70.4pt;height:0;z-index:251694080" o:connectortype="straight">
            <v:stroke endarrow="block"/>
          </v:shape>
        </w:pict>
      </w:r>
      <w:r w:rsidR="00BD28A7">
        <w:rPr>
          <w:rFonts w:ascii="Times New Roman" w:hAnsi="Times New Roman" w:cs="Times New Roman"/>
          <w:sz w:val="40"/>
          <w:szCs w:val="40"/>
        </w:rPr>
        <w:t>η Λένα</w:t>
      </w:r>
      <w:r w:rsidR="009C7497">
        <w:rPr>
          <w:rFonts w:ascii="Times New Roman" w:hAnsi="Times New Roman" w:cs="Times New Roman"/>
          <w:sz w:val="40"/>
          <w:szCs w:val="40"/>
        </w:rPr>
        <w:t xml:space="preserve">                 οι        </w:t>
      </w:r>
    </w:p>
    <w:p w:rsidR="00B73F4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81.3pt;margin-top:14.8pt;width:70.4pt;height:0;z-index:251695104" o:connectortype="straight">
            <v:stroke endarrow="block"/>
          </v:shape>
        </w:pict>
      </w:r>
      <w:r w:rsidR="00BD28A7">
        <w:rPr>
          <w:rFonts w:ascii="Times New Roman" w:hAnsi="Times New Roman" w:cs="Times New Roman"/>
          <w:sz w:val="40"/>
          <w:szCs w:val="40"/>
        </w:rPr>
        <w:t>ο Λάκης</w:t>
      </w:r>
      <w:r w:rsidR="009C7497">
        <w:rPr>
          <w:rFonts w:ascii="Times New Roman" w:hAnsi="Times New Roman" w:cs="Times New Roman"/>
          <w:sz w:val="40"/>
          <w:szCs w:val="40"/>
        </w:rPr>
        <w:t xml:space="preserve">             </w:t>
      </w:r>
    </w:p>
    <w:p w:rsidR="00B73F4D"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5" type="#_x0000_t32" style="position:absolute;left:0;text-align:left;margin-left:81.3pt;margin-top:11.25pt;width:70.4pt;height:0;z-index:251696128" o:connectortype="straight">
            <v:stroke endarrow="block"/>
          </v:shape>
        </w:pict>
      </w:r>
      <w:r>
        <w:rPr>
          <w:rFonts w:ascii="Times New Roman" w:hAnsi="Times New Roman" w:cs="Times New Roman"/>
          <w:noProof/>
          <w:sz w:val="40"/>
          <w:szCs w:val="40"/>
          <w:lang w:eastAsia="el-GR"/>
        </w:rPr>
        <w:pict>
          <v:shape id="_x0000_s1062" type="#_x0000_t32" style="position:absolute;left:0;text-align:left;margin-left:-48.3pt;margin-top:30.45pt;width:615.2pt;height:.8pt;z-index:251693056" o:connectortype="straight" strokeweight="2.25pt"/>
        </w:pict>
      </w:r>
      <w:r w:rsidR="00BD28A7">
        <w:rPr>
          <w:rFonts w:ascii="Times New Roman" w:hAnsi="Times New Roman" w:cs="Times New Roman"/>
          <w:sz w:val="40"/>
          <w:szCs w:val="40"/>
        </w:rPr>
        <w:t>η Λιλή</w:t>
      </w:r>
      <w:r w:rsidR="009C7497">
        <w:rPr>
          <w:rFonts w:ascii="Times New Roman" w:hAnsi="Times New Roman" w:cs="Times New Roman"/>
          <w:sz w:val="40"/>
          <w:szCs w:val="40"/>
        </w:rPr>
        <w:t xml:space="preserve">                </w:t>
      </w:r>
    </w:p>
    <w:p w:rsidR="003466B5" w:rsidRPr="00072208" w:rsidRDefault="000C689C" w:rsidP="003453B1">
      <w:pPr>
        <w:jc w:val="both"/>
        <w:rPr>
          <w:rFonts w:ascii="Times New Roman" w:hAnsi="Times New Roman" w:cs="Times New Roman"/>
          <w:sz w:val="40"/>
          <w:szCs w:val="40"/>
        </w:rPr>
      </w:pPr>
      <w:r w:rsidRPr="00072208">
        <w:rPr>
          <w:rFonts w:ascii="Times New Roman" w:hAnsi="Times New Roman" w:cs="Times New Roman"/>
          <w:sz w:val="40"/>
          <w:szCs w:val="40"/>
        </w:rPr>
        <w:t xml:space="preserve">                                                          (5)</w:t>
      </w:r>
    </w:p>
    <w:p w:rsidR="00FC6E4C"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4" type="#_x0000_t32" style="position:absolute;left:0;text-align:left;margin-left:81.3pt;margin-top:18.25pt;width:70.4pt;height:0;z-index:251705344" o:connectortype="straight">
            <v:stroke endarrow="block"/>
          </v:shape>
        </w:pict>
      </w:r>
      <w:r w:rsidR="00684A4C">
        <w:rPr>
          <w:rFonts w:ascii="Times New Roman" w:hAnsi="Times New Roman" w:cs="Times New Roman"/>
          <w:sz w:val="40"/>
          <w:szCs w:val="40"/>
        </w:rPr>
        <w:t>η μελέτη                 οι</w:t>
      </w:r>
    </w:p>
    <w:p w:rsidR="00FC6E4C"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5" type="#_x0000_t32" style="position:absolute;left:0;text-align:left;margin-left:104.5pt;margin-top:16.2pt;width:70.4pt;height:0;z-index:251706368" o:connectortype="straight">
            <v:stroke endarrow="block"/>
          </v:shape>
        </w:pict>
      </w:r>
      <w:r w:rsidR="00684A4C">
        <w:rPr>
          <w:rFonts w:ascii="Times New Roman" w:hAnsi="Times New Roman" w:cs="Times New Roman"/>
          <w:sz w:val="40"/>
          <w:szCs w:val="40"/>
        </w:rPr>
        <w:t>το μονοπάτι</w:t>
      </w:r>
    </w:p>
    <w:p w:rsidR="00FC6E4C"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6" type="#_x0000_t32" style="position:absolute;left:0;text-align:left;margin-left:70.1pt;margin-top:17.35pt;width:70.4pt;height:0;z-index:251707392" o:connectortype="straight">
            <v:stroke endarrow="block"/>
          </v:shape>
        </w:pict>
      </w:r>
      <w:r w:rsidR="00684A4C">
        <w:rPr>
          <w:rFonts w:ascii="Times New Roman" w:hAnsi="Times New Roman" w:cs="Times New Roman"/>
          <w:sz w:val="40"/>
          <w:szCs w:val="40"/>
        </w:rPr>
        <w:t>το μήλο</w:t>
      </w:r>
    </w:p>
    <w:p w:rsidR="00FC6E4C"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7" type="#_x0000_t32" style="position:absolute;left:0;text-align:left;margin-left:74.1pt;margin-top:15.45pt;width:70.4pt;height:0;z-index:251708416" o:connectortype="straight">
            <v:stroke endarrow="block"/>
          </v:shape>
        </w:pict>
      </w:r>
      <w:r w:rsidR="00684A4C">
        <w:rPr>
          <w:rFonts w:ascii="Times New Roman" w:hAnsi="Times New Roman" w:cs="Times New Roman"/>
          <w:sz w:val="40"/>
          <w:szCs w:val="40"/>
        </w:rPr>
        <w:t>το μέλι</w:t>
      </w:r>
    </w:p>
    <w:p w:rsidR="00FC6E4C"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8" type="#_x0000_t32" style="position:absolute;left:0;text-align:left;margin-left:70.1pt;margin-top:17.25pt;width:70.4pt;height:0;z-index:251709440" o:connectortype="straight">
            <v:stroke endarrow="block"/>
          </v:shape>
        </w:pict>
      </w:r>
      <w:r w:rsidR="00FC6E4C" w:rsidRPr="00072208">
        <w:rPr>
          <w:rFonts w:ascii="Times New Roman" w:hAnsi="Times New Roman" w:cs="Times New Roman"/>
          <w:sz w:val="40"/>
          <w:szCs w:val="40"/>
        </w:rPr>
        <w:t xml:space="preserve">ο </w:t>
      </w:r>
      <w:r w:rsidR="00227FC7">
        <w:rPr>
          <w:rFonts w:ascii="Times New Roman" w:hAnsi="Times New Roman" w:cs="Times New Roman"/>
          <w:sz w:val="40"/>
          <w:szCs w:val="40"/>
        </w:rPr>
        <w:t>Μίμης</w:t>
      </w:r>
    </w:p>
    <w:p w:rsidR="00FC6E4C"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9" type="#_x0000_t32" style="position:absolute;left:0;text-align:left;margin-left:66.1pt;margin-top:15.2pt;width:70.4pt;height:0;z-index:251710464" o:connectortype="straight">
            <v:stroke endarrow="block"/>
          </v:shape>
        </w:pict>
      </w:r>
      <w:r w:rsidR="006D74E4" w:rsidRPr="00072208">
        <w:rPr>
          <w:rFonts w:ascii="Times New Roman" w:hAnsi="Times New Roman" w:cs="Times New Roman"/>
          <w:sz w:val="40"/>
          <w:szCs w:val="40"/>
        </w:rPr>
        <w:t xml:space="preserve">η </w:t>
      </w:r>
      <w:r w:rsidR="00227FC7">
        <w:rPr>
          <w:rFonts w:ascii="Times New Roman" w:hAnsi="Times New Roman" w:cs="Times New Roman"/>
          <w:sz w:val="40"/>
          <w:szCs w:val="40"/>
        </w:rPr>
        <w:t>Μίνα</w:t>
      </w:r>
      <w:r w:rsidR="00C51A8B">
        <w:rPr>
          <w:rFonts w:ascii="Times New Roman" w:hAnsi="Times New Roman" w:cs="Times New Roman"/>
          <w:sz w:val="40"/>
          <w:szCs w:val="40"/>
        </w:rPr>
        <w:t xml:space="preserve">                 οι</w:t>
      </w:r>
    </w:p>
    <w:p w:rsidR="006D74E4"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0" type="#_x0000_t32" style="position:absolute;left:0;text-align:left;margin-left:81.3pt;margin-top:17.15pt;width:70.4pt;height:0;z-index:251711488" o:connectortype="straight">
            <v:stroke endarrow="block"/>
          </v:shape>
        </w:pict>
      </w:r>
      <w:r w:rsidR="0067278E">
        <w:rPr>
          <w:rFonts w:ascii="Times New Roman" w:hAnsi="Times New Roman" w:cs="Times New Roman"/>
          <w:sz w:val="40"/>
          <w:szCs w:val="40"/>
        </w:rPr>
        <w:t>ο μήνας                  οι</w:t>
      </w:r>
    </w:p>
    <w:p w:rsidR="0082729F"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1" type="#_x0000_t32" style="position:absolute;left:0;text-align:left;margin-left:62.1pt;margin-top:13.05pt;width:70.4pt;height:0;z-index:251712512" o:connectortype="straight">
            <v:stroke endarrow="block"/>
          </v:shape>
        </w:pict>
      </w:r>
      <w:r w:rsidR="008370D1">
        <w:rPr>
          <w:rFonts w:ascii="Times New Roman" w:hAnsi="Times New Roman" w:cs="Times New Roman"/>
          <w:sz w:val="40"/>
          <w:szCs w:val="40"/>
        </w:rPr>
        <w:t>η μάνα                οι</w:t>
      </w:r>
    </w:p>
    <w:p w:rsidR="0082729F"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82" type="#_x0000_t32" style="position:absolute;left:0;text-align:left;margin-left:80.5pt;margin-top:16.25pt;width:70.4pt;height:0;z-index:251713536" o:connectortype="straight">
            <v:stroke endarrow="block"/>
          </v:shape>
        </w:pict>
      </w:r>
      <w:r w:rsidR="00502C71">
        <w:rPr>
          <w:rFonts w:ascii="Times New Roman" w:hAnsi="Times New Roman" w:cs="Times New Roman"/>
          <w:sz w:val="40"/>
          <w:szCs w:val="40"/>
        </w:rPr>
        <w:t>το μελάνι</w:t>
      </w:r>
      <w:r w:rsidR="00E35BC2">
        <w:rPr>
          <w:rFonts w:ascii="Times New Roman" w:hAnsi="Times New Roman" w:cs="Times New Roman"/>
          <w:sz w:val="40"/>
          <w:szCs w:val="40"/>
        </w:rPr>
        <w:t xml:space="preserve">                  </w:t>
      </w:r>
    </w:p>
    <w:p w:rsidR="00AB49A3" w:rsidRPr="00072208" w:rsidRDefault="00251E38"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3" type="#_x0000_t32" style="position:absolute;left:0;text-align:left;margin-left:75.7pt;margin-top:14.9pt;width:70.4pt;height:0;z-index:251714560" o:connectortype="straight">
            <v:stroke endarrow="block"/>
          </v:shape>
        </w:pict>
      </w:r>
      <w:r w:rsidR="00502C71">
        <w:rPr>
          <w:rFonts w:ascii="Times New Roman" w:hAnsi="Times New Roman" w:cs="Times New Roman"/>
          <w:sz w:val="40"/>
          <w:szCs w:val="40"/>
        </w:rPr>
        <w:t>το μάτι</w:t>
      </w:r>
      <w:r w:rsidR="00E35BC2">
        <w:rPr>
          <w:rFonts w:ascii="Times New Roman" w:hAnsi="Times New Roman" w:cs="Times New Roman"/>
          <w:sz w:val="40"/>
          <w:szCs w:val="40"/>
        </w:rPr>
        <w:t xml:space="preserve">                 </w:t>
      </w:r>
      <w:r w:rsidR="00502C71">
        <w:rPr>
          <w:rFonts w:ascii="Times New Roman" w:hAnsi="Times New Roman" w:cs="Times New Roman"/>
          <w:sz w:val="40"/>
          <w:szCs w:val="40"/>
        </w:rPr>
        <w:t xml:space="preserve"> </w:t>
      </w:r>
    </w:p>
    <w:p w:rsidR="00B74F5D" w:rsidRPr="00072208" w:rsidRDefault="00B74F5D" w:rsidP="003453B1">
      <w:pPr>
        <w:jc w:val="both"/>
        <w:rPr>
          <w:rFonts w:ascii="Times New Roman" w:hAnsi="Times New Roman" w:cs="Times New Roman"/>
          <w:sz w:val="40"/>
          <w:szCs w:val="40"/>
        </w:rPr>
      </w:pPr>
    </w:p>
    <w:p w:rsidR="005A0630" w:rsidRPr="00072208" w:rsidRDefault="009F2A82" w:rsidP="003453B1">
      <w:pPr>
        <w:jc w:val="both"/>
        <w:rPr>
          <w:rFonts w:ascii="Times New Roman" w:hAnsi="Times New Roman" w:cs="Times New Roman"/>
          <w:sz w:val="40"/>
          <w:szCs w:val="40"/>
        </w:rPr>
      </w:pPr>
      <w:r>
        <w:rPr>
          <w:rFonts w:ascii="Times New Roman" w:hAnsi="Times New Roman" w:cs="Times New Roman"/>
          <w:sz w:val="40"/>
          <w:szCs w:val="40"/>
        </w:rPr>
        <w:t xml:space="preserve">           </w:t>
      </w:r>
      <w:r>
        <w:rPr>
          <w:noProof/>
          <w:lang w:eastAsia="el-GR"/>
        </w:rPr>
        <w:drawing>
          <wp:inline distT="0" distB="0" distL="0" distR="0">
            <wp:extent cx="5111750" cy="7656060"/>
            <wp:effectExtent l="19050" t="0" r="0" b="0"/>
            <wp:docPr id="4" name="Εικόνα 4" descr="Οι 29 καλύτερες εικόνες του πίνακα ΖΩΓΡΑΦΙΚΗ ΓΙΑ ΠΑΙΔΙ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Οι 29 καλύτερες εικόνες του πίνακα ΖΩΓΡΑΦΙΚΗ ΓΙΑ ΠΑΙΔΙΑ ..."/>
                    <pic:cNvPicPr>
                      <a:picLocks noChangeAspect="1" noChangeArrowheads="1"/>
                    </pic:cNvPicPr>
                  </pic:nvPicPr>
                  <pic:blipFill>
                    <a:blip r:embed="rId7" cstate="print"/>
                    <a:srcRect/>
                    <a:stretch>
                      <a:fillRect/>
                    </a:stretch>
                  </pic:blipFill>
                  <pic:spPr bwMode="auto">
                    <a:xfrm>
                      <a:off x="0" y="0"/>
                      <a:ext cx="5113118" cy="7658109"/>
                    </a:xfrm>
                    <a:prstGeom prst="rect">
                      <a:avLst/>
                    </a:prstGeom>
                    <a:noFill/>
                    <a:ln w="9525">
                      <a:noFill/>
                      <a:miter lim="800000"/>
                      <a:headEnd/>
                      <a:tailEnd/>
                    </a:ln>
                  </pic:spPr>
                </pic:pic>
              </a:graphicData>
            </a:graphic>
          </wp:inline>
        </w:drawing>
      </w:r>
    </w:p>
    <w:sectPr w:rsidR="005A0630" w:rsidRPr="00072208" w:rsidSect="002A0D74">
      <w:headerReference w:type="even" r:id="rId8"/>
      <w:headerReference w:type="default" r:id="rId9"/>
      <w:footerReference w:type="even" r:id="rId10"/>
      <w:footerReference w:type="default" r:id="rId11"/>
      <w:headerReference w:type="first" r:id="rId12"/>
      <w:footerReference w:type="first" r:id="rId13"/>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B2" w:rsidRDefault="000445B2" w:rsidP="005437D1">
      <w:pPr>
        <w:spacing w:after="0" w:line="240" w:lineRule="auto"/>
      </w:pPr>
      <w:r>
        <w:separator/>
      </w:r>
    </w:p>
  </w:endnote>
  <w:endnote w:type="continuationSeparator" w:id="0">
    <w:p w:rsidR="000445B2" w:rsidRDefault="000445B2" w:rsidP="0054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180"/>
      <w:docPartObj>
        <w:docPartGallery w:val="Page Numbers (Bottom of Page)"/>
        <w:docPartUnique/>
      </w:docPartObj>
    </w:sdtPr>
    <w:sdtContent>
      <w:p w:rsidR="00AB49A3" w:rsidRDefault="00251E38">
        <w:pPr>
          <w:pStyle w:val="a4"/>
        </w:pPr>
        <w:fldSimple w:instr=" PAGE   \* MERGEFORMAT ">
          <w:r w:rsidR="00334CC5">
            <w:rPr>
              <w:noProof/>
            </w:rPr>
            <w:t>1</w:t>
          </w:r>
        </w:fldSimple>
      </w:p>
    </w:sdtContent>
  </w:sdt>
  <w:p w:rsidR="00AB49A3" w:rsidRDefault="00AB49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B2" w:rsidRDefault="000445B2" w:rsidP="005437D1">
      <w:pPr>
        <w:spacing w:after="0" w:line="240" w:lineRule="auto"/>
      </w:pPr>
      <w:r>
        <w:separator/>
      </w:r>
    </w:p>
  </w:footnote>
  <w:footnote w:type="continuationSeparator" w:id="0">
    <w:p w:rsidR="000445B2" w:rsidRDefault="000445B2" w:rsidP="0054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74"/>
    <w:rsid w:val="000445B2"/>
    <w:rsid w:val="000629BB"/>
    <w:rsid w:val="00072208"/>
    <w:rsid w:val="00074186"/>
    <w:rsid w:val="000C689C"/>
    <w:rsid w:val="000D0E12"/>
    <w:rsid w:val="000D58AF"/>
    <w:rsid w:val="000F3046"/>
    <w:rsid w:val="000F7FA4"/>
    <w:rsid w:val="001019AA"/>
    <w:rsid w:val="00112049"/>
    <w:rsid w:val="00156D18"/>
    <w:rsid w:val="00167453"/>
    <w:rsid w:val="00183A98"/>
    <w:rsid w:val="001D58E2"/>
    <w:rsid w:val="001E670C"/>
    <w:rsid w:val="001F5CAB"/>
    <w:rsid w:val="002071AD"/>
    <w:rsid w:val="00207A83"/>
    <w:rsid w:val="002230BE"/>
    <w:rsid w:val="00227FC7"/>
    <w:rsid w:val="00251E38"/>
    <w:rsid w:val="002870F6"/>
    <w:rsid w:val="002A0D74"/>
    <w:rsid w:val="002E7B65"/>
    <w:rsid w:val="002F0910"/>
    <w:rsid w:val="00334CC5"/>
    <w:rsid w:val="003371C5"/>
    <w:rsid w:val="003453B1"/>
    <w:rsid w:val="003466B5"/>
    <w:rsid w:val="00354018"/>
    <w:rsid w:val="00390EDC"/>
    <w:rsid w:val="003B5D3A"/>
    <w:rsid w:val="003F1857"/>
    <w:rsid w:val="00433B26"/>
    <w:rsid w:val="00460D9C"/>
    <w:rsid w:val="00472B0A"/>
    <w:rsid w:val="00497B25"/>
    <w:rsid w:val="004B0CB5"/>
    <w:rsid w:val="004E654C"/>
    <w:rsid w:val="00502C71"/>
    <w:rsid w:val="00506BF7"/>
    <w:rsid w:val="00515416"/>
    <w:rsid w:val="00522164"/>
    <w:rsid w:val="005437D1"/>
    <w:rsid w:val="00554C5D"/>
    <w:rsid w:val="00584E30"/>
    <w:rsid w:val="005A0630"/>
    <w:rsid w:val="005A2A50"/>
    <w:rsid w:val="005D081C"/>
    <w:rsid w:val="005F5206"/>
    <w:rsid w:val="006019A9"/>
    <w:rsid w:val="00610246"/>
    <w:rsid w:val="00621C63"/>
    <w:rsid w:val="006709FD"/>
    <w:rsid w:val="0067278E"/>
    <w:rsid w:val="00684A4C"/>
    <w:rsid w:val="006B0182"/>
    <w:rsid w:val="006B4736"/>
    <w:rsid w:val="006D74E4"/>
    <w:rsid w:val="00710506"/>
    <w:rsid w:val="0072614E"/>
    <w:rsid w:val="007C037E"/>
    <w:rsid w:val="007E789C"/>
    <w:rsid w:val="0082729F"/>
    <w:rsid w:val="008370D1"/>
    <w:rsid w:val="008B7887"/>
    <w:rsid w:val="009061D3"/>
    <w:rsid w:val="00923155"/>
    <w:rsid w:val="00982FDC"/>
    <w:rsid w:val="009C7497"/>
    <w:rsid w:val="009F2A82"/>
    <w:rsid w:val="00A37445"/>
    <w:rsid w:val="00A436AB"/>
    <w:rsid w:val="00A62AFB"/>
    <w:rsid w:val="00A83F5F"/>
    <w:rsid w:val="00AB49A3"/>
    <w:rsid w:val="00AD0906"/>
    <w:rsid w:val="00B44A61"/>
    <w:rsid w:val="00B62B92"/>
    <w:rsid w:val="00B65867"/>
    <w:rsid w:val="00B73F4D"/>
    <w:rsid w:val="00B74F5D"/>
    <w:rsid w:val="00B951D1"/>
    <w:rsid w:val="00BD1347"/>
    <w:rsid w:val="00BD28A7"/>
    <w:rsid w:val="00BF4A42"/>
    <w:rsid w:val="00BF5603"/>
    <w:rsid w:val="00BF6D06"/>
    <w:rsid w:val="00C04399"/>
    <w:rsid w:val="00C0770C"/>
    <w:rsid w:val="00C22701"/>
    <w:rsid w:val="00C51A8B"/>
    <w:rsid w:val="00CE0812"/>
    <w:rsid w:val="00CF74AF"/>
    <w:rsid w:val="00D32F3B"/>
    <w:rsid w:val="00D748E8"/>
    <w:rsid w:val="00D7603A"/>
    <w:rsid w:val="00DB00AF"/>
    <w:rsid w:val="00E056DC"/>
    <w:rsid w:val="00E12421"/>
    <w:rsid w:val="00E35BC2"/>
    <w:rsid w:val="00EA2AFF"/>
    <w:rsid w:val="00EC6438"/>
    <w:rsid w:val="00F00938"/>
    <w:rsid w:val="00F14E44"/>
    <w:rsid w:val="00F32123"/>
    <w:rsid w:val="00F371C0"/>
    <w:rsid w:val="00F45359"/>
    <w:rsid w:val="00F5122C"/>
    <w:rsid w:val="00F57BF3"/>
    <w:rsid w:val="00FA14D4"/>
    <w:rsid w:val="00FC0538"/>
    <w:rsid w:val="00FC6E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5" type="connector" idref="#_x0000_s1080"/>
        <o:r id="V:Rule56" type="connector" idref="#_x0000_s1047"/>
        <o:r id="V:Rule57" type="connector" idref="#_x0000_s1051"/>
        <o:r id="V:Rule58" type="connector" idref="#_x0000_s1028"/>
        <o:r id="V:Rule59" type="connector" idref="#_x0000_s1064"/>
        <o:r id="V:Rule60" type="connector" idref="#_x0000_s1081"/>
        <o:r id="V:Rule61" type="connector" idref="#_x0000_s1027"/>
        <o:r id="V:Rule62" type="connector" idref="#_x0000_s1041"/>
        <o:r id="V:Rule63" type="connector" idref="#_x0000_s1074"/>
        <o:r id="V:Rule64" type="connector" idref="#_x0000_s1032"/>
        <o:r id="V:Rule65" type="connector" idref="#_x0000_s1042"/>
        <o:r id="V:Rule66" type="connector" idref="#_x0000_s1039"/>
        <o:r id="V:Rule67" type="connector" idref="#_x0000_s1075"/>
        <o:r id="V:Rule68" type="connector" idref="#_x0000_s1050"/>
        <o:r id="V:Rule69" type="connector" idref="#_x0000_s1037"/>
        <o:r id="V:Rule70" type="connector" idref="#_x0000_s1066"/>
        <o:r id="V:Rule71" type="connector" idref="#_x0000_s1071"/>
        <o:r id="V:Rule72" type="connector" idref="#_x0000_s1058"/>
        <o:r id="V:Rule73" type="connector" idref="#_x0000_s1026"/>
        <o:r id="V:Rule74" type="connector" idref="#_x0000_s1046"/>
        <o:r id="V:Rule75" type="connector" idref="#_x0000_s1077"/>
        <o:r id="V:Rule76" type="connector" idref="#_x0000_s1053"/>
        <o:r id="V:Rule77" type="connector" idref="#_x0000_s1029"/>
        <o:r id="V:Rule78" type="connector" idref="#_x0000_s1055"/>
        <o:r id="V:Rule79" type="connector" idref="#_x0000_s1083"/>
        <o:r id="V:Rule80" type="connector" idref="#_x0000_s1065"/>
        <o:r id="V:Rule81" type="connector" idref="#_x0000_s1060"/>
        <o:r id="V:Rule82" type="connector" idref="#_x0000_s1033"/>
        <o:r id="V:Rule83" type="connector" idref="#_x0000_s1040"/>
        <o:r id="V:Rule84" type="connector" idref="#_x0000_s1079"/>
        <o:r id="V:Rule85" type="connector" idref="#_x0000_s1076"/>
        <o:r id="V:Rule86" type="connector" idref="#_x0000_s1070"/>
        <o:r id="V:Rule87" type="connector" idref="#_x0000_s1057"/>
        <o:r id="V:Rule88" type="connector" idref="#_x0000_s1059"/>
        <o:r id="V:Rule89" type="connector" idref="#_x0000_s1062"/>
        <o:r id="V:Rule90" type="connector" idref="#_x0000_s1030"/>
        <o:r id="V:Rule91" type="connector" idref="#_x0000_s1043"/>
        <o:r id="V:Rule92" type="connector" idref="#_x0000_s1073"/>
        <o:r id="V:Rule93" type="connector" idref="#_x0000_s1063"/>
        <o:r id="V:Rule94" type="connector" idref="#_x0000_s1067"/>
        <o:r id="V:Rule95" type="connector" idref="#_x0000_s1056"/>
        <o:r id="V:Rule96" type="connector" idref="#_x0000_s1034"/>
        <o:r id="V:Rule97" type="connector" idref="#_x0000_s1052"/>
        <o:r id="V:Rule98" type="connector" idref="#_x0000_s1069"/>
        <o:r id="V:Rule99" type="connector" idref="#_x0000_s1078"/>
        <o:r id="V:Rule100" type="connector" idref="#_x0000_s1044"/>
        <o:r id="V:Rule101" type="connector" idref="#_x0000_s1082"/>
        <o:r id="V:Rule102" type="connector" idref="#_x0000_s1031"/>
        <o:r id="V:Rule103" type="connector" idref="#_x0000_s1054"/>
        <o:r id="V:Rule104" type="connector" idref="#_x0000_s1048"/>
        <o:r id="V:Rule105" type="connector" idref="#_x0000_s1045"/>
        <o:r id="V:Rule106" type="connector" idref="#_x0000_s1035"/>
        <o:r id="V:Rule107" type="connector" idref="#_x0000_s1068"/>
        <o:r id="V:Rule10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7D1"/>
    <w:pPr>
      <w:tabs>
        <w:tab w:val="center" w:pos="4153"/>
        <w:tab w:val="right" w:pos="8306"/>
      </w:tabs>
      <w:spacing w:after="0" w:line="240" w:lineRule="auto"/>
    </w:pPr>
  </w:style>
  <w:style w:type="character" w:customStyle="1" w:styleId="Char">
    <w:name w:val="Κεφαλίδα Char"/>
    <w:basedOn w:val="a0"/>
    <w:link w:val="a3"/>
    <w:uiPriority w:val="99"/>
    <w:semiHidden/>
    <w:rsid w:val="005437D1"/>
  </w:style>
  <w:style w:type="paragraph" w:styleId="a4">
    <w:name w:val="footer"/>
    <w:basedOn w:val="a"/>
    <w:link w:val="Char0"/>
    <w:uiPriority w:val="99"/>
    <w:unhideWhenUsed/>
    <w:rsid w:val="005437D1"/>
    <w:pPr>
      <w:tabs>
        <w:tab w:val="center" w:pos="4153"/>
        <w:tab w:val="right" w:pos="8306"/>
      </w:tabs>
      <w:spacing w:after="0" w:line="240" w:lineRule="auto"/>
    </w:pPr>
  </w:style>
  <w:style w:type="character" w:customStyle="1" w:styleId="Char0">
    <w:name w:val="Υποσέλιδο Char"/>
    <w:basedOn w:val="a0"/>
    <w:link w:val="a4"/>
    <w:uiPriority w:val="99"/>
    <w:rsid w:val="005437D1"/>
  </w:style>
  <w:style w:type="paragraph" w:styleId="a5">
    <w:name w:val="Balloon Text"/>
    <w:basedOn w:val="a"/>
    <w:link w:val="Char1"/>
    <w:uiPriority w:val="99"/>
    <w:semiHidden/>
    <w:unhideWhenUsed/>
    <w:rsid w:val="006B473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B4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40D7-ADE9-4BEA-85E6-2683CF98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94</cp:revision>
  <dcterms:created xsi:type="dcterms:W3CDTF">2020-03-24T12:41:00Z</dcterms:created>
  <dcterms:modified xsi:type="dcterms:W3CDTF">2020-03-29T14:05:00Z</dcterms:modified>
</cp:coreProperties>
</file>